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48" w:rsidRDefault="00886548" w:rsidP="00886548">
      <w:pPr>
        <w:jc w:val="center"/>
        <w:rPr>
          <w:b/>
        </w:rPr>
      </w:pPr>
      <w:r>
        <w:rPr>
          <w:b/>
        </w:rPr>
        <w:t>Minutes of the 2014 BOD Meeting</w:t>
      </w:r>
    </w:p>
    <w:p w:rsidR="00886548" w:rsidRDefault="00886548" w:rsidP="00886548">
      <w:pPr>
        <w:jc w:val="center"/>
        <w:rPr>
          <w:b/>
        </w:rPr>
      </w:pPr>
      <w:r>
        <w:rPr>
          <w:b/>
        </w:rPr>
        <w:t>October 21, 2014</w:t>
      </w:r>
    </w:p>
    <w:p w:rsidR="00886548" w:rsidRDefault="00886548" w:rsidP="00886548">
      <w:pPr>
        <w:jc w:val="center"/>
        <w:rPr>
          <w:b/>
        </w:rPr>
      </w:pPr>
    </w:p>
    <w:p w:rsidR="00886548" w:rsidRDefault="00886548" w:rsidP="00886548">
      <w:pPr>
        <w:jc w:val="center"/>
        <w:rPr>
          <w:b/>
        </w:rPr>
      </w:pPr>
    </w:p>
    <w:p w:rsidR="00886548" w:rsidRPr="00886548" w:rsidRDefault="00886548" w:rsidP="00886548">
      <w:r>
        <w:t xml:space="preserve">Location: </w:t>
      </w:r>
      <w:r w:rsidRPr="00886548">
        <w:t>New Geneva Seminary</w:t>
      </w:r>
      <w:r>
        <w:t>, Colorado Springs, Colorado</w:t>
      </w:r>
    </w:p>
    <w:p w:rsidR="00886548" w:rsidRDefault="00886548" w:rsidP="00886548">
      <w:pPr>
        <w:jc w:val="center"/>
        <w:rPr>
          <w:b/>
        </w:rPr>
      </w:pPr>
    </w:p>
    <w:p w:rsidR="00886548" w:rsidRDefault="00886548" w:rsidP="00886548"/>
    <w:p w:rsidR="00886548" w:rsidRDefault="00886548" w:rsidP="00886548">
      <w:r>
        <w:t>Present: Chris Hanna (PRTS); Andrew Zeller (Sangre de Cristo); Dominic Aquila (NGTS); Mark House (NGTS); Steve Adamson (ARTS); Glenn Waddell (BTS); Thad James (BTS); John Battle (WRS); Charles Barrett (GRS); Chris Rollwitz (TNARS); Ben Shaw (GPTS); Ken Talbot (WTS)</w:t>
      </w:r>
    </w:p>
    <w:p w:rsidR="00886548" w:rsidRDefault="00886548"/>
    <w:p w:rsidR="00886548" w:rsidRDefault="00886548"/>
    <w:p w:rsidR="00886548" w:rsidRDefault="00886548">
      <w:r>
        <w:t xml:space="preserve">Andrew Zeller opened the meeting with prayer and a meditation from 2 Timothy 2. He reminded the brethren not to be discouraged by the smallness of ARTS seminaries. Expounded Paul’s </w:t>
      </w:r>
      <w:r>
        <w:rPr>
          <w:i/>
        </w:rPr>
        <w:t>plan for ministry</w:t>
      </w:r>
      <w:r>
        <w:t xml:space="preserve">, and Paul’s </w:t>
      </w:r>
      <w:r>
        <w:rPr>
          <w:i/>
        </w:rPr>
        <w:t>prerequisite of the plan</w:t>
      </w:r>
      <w:r>
        <w:t xml:space="preserve">. </w:t>
      </w:r>
    </w:p>
    <w:p w:rsidR="00886548" w:rsidRDefault="00886548"/>
    <w:p w:rsidR="00886548" w:rsidRDefault="00886548"/>
    <w:p w:rsidR="00886548" w:rsidRDefault="00886548">
      <w:r>
        <w:rPr>
          <w:b/>
        </w:rPr>
        <w:t>Old Business:</w:t>
      </w:r>
    </w:p>
    <w:p w:rsidR="00886548" w:rsidRDefault="00886548" w:rsidP="00886548">
      <w:pPr>
        <w:pStyle w:val="ListParagraph"/>
        <w:numPr>
          <w:ilvl w:val="0"/>
          <w:numId w:val="1"/>
        </w:numPr>
      </w:pPr>
      <w:r>
        <w:t>Acceptance of 2013 Board of Directors (BOD) Minutes: Andrew Zeller moved to accept, Dominic Aquila seconded, and the motion passed unanimously.</w:t>
      </w:r>
    </w:p>
    <w:p w:rsidR="00886548" w:rsidRDefault="00886548" w:rsidP="00886548">
      <w:pPr>
        <w:pStyle w:val="ListParagraph"/>
        <w:numPr>
          <w:ilvl w:val="0"/>
          <w:numId w:val="1"/>
        </w:numPr>
      </w:pPr>
      <w:r>
        <w:t>Revisions of the Constitution:</w:t>
      </w:r>
    </w:p>
    <w:p w:rsidR="00886548" w:rsidRDefault="00886548" w:rsidP="00886548">
      <w:pPr>
        <w:pStyle w:val="ListParagraph"/>
        <w:numPr>
          <w:ilvl w:val="1"/>
          <w:numId w:val="1"/>
        </w:numPr>
      </w:pPr>
      <w:r>
        <w:t>Committee on Accreditation (COA) will coordinate with BOD on the final determination of the budget.</w:t>
      </w:r>
    </w:p>
    <w:p w:rsidR="00886548" w:rsidRDefault="00886548" w:rsidP="00886548">
      <w:pPr>
        <w:pStyle w:val="ListParagraph"/>
        <w:numPr>
          <w:ilvl w:val="1"/>
          <w:numId w:val="1"/>
        </w:numPr>
      </w:pPr>
      <w:r>
        <w:t>Constitution Section 6.1 on Budget Adoption will be moved to By Laws.</w:t>
      </w:r>
    </w:p>
    <w:p w:rsidR="00886548" w:rsidRDefault="00886548" w:rsidP="00886548">
      <w:pPr>
        <w:pStyle w:val="ListParagraph"/>
        <w:numPr>
          <w:ilvl w:val="1"/>
          <w:numId w:val="1"/>
        </w:numPr>
      </w:pPr>
      <w:r>
        <w:t>Change COA term of service from two years to three years.</w:t>
      </w:r>
    </w:p>
    <w:p w:rsidR="00886548" w:rsidRDefault="00886548" w:rsidP="00886548">
      <w:pPr>
        <w:pStyle w:val="ListParagraph"/>
        <w:numPr>
          <w:ilvl w:val="1"/>
          <w:numId w:val="1"/>
        </w:numPr>
      </w:pPr>
      <w:r>
        <w:t>Glenn Waddell moved to accept these changes, John Battle seconded, and the motion passed unanimously.</w:t>
      </w:r>
    </w:p>
    <w:p w:rsidR="00886548" w:rsidRDefault="00886548" w:rsidP="00886548">
      <w:pPr>
        <w:pStyle w:val="ListParagraph"/>
        <w:numPr>
          <w:ilvl w:val="1"/>
          <w:numId w:val="1"/>
        </w:numPr>
      </w:pPr>
      <w:r>
        <w:t xml:space="preserve">Discussion regarding Constitution Section 6.3 wording </w:t>
      </w:r>
      <w:r>
        <w:rPr>
          <w:i/>
        </w:rPr>
        <w:t>or affiliate</w:t>
      </w:r>
      <w:r>
        <w:t xml:space="preserve">. </w:t>
      </w:r>
    </w:p>
    <w:p w:rsidR="00886548" w:rsidRDefault="00886548" w:rsidP="00886548">
      <w:pPr>
        <w:pStyle w:val="ListParagraph"/>
        <w:numPr>
          <w:ilvl w:val="1"/>
          <w:numId w:val="1"/>
        </w:numPr>
      </w:pPr>
      <w:r>
        <w:t xml:space="preserve">Glenn Waddell moved to strike </w:t>
      </w:r>
      <w:r>
        <w:rPr>
          <w:i/>
        </w:rPr>
        <w:t>or affiliate</w:t>
      </w:r>
      <w:r>
        <w:t xml:space="preserve"> from Constitution 6.3, Dominic Aquila seconded, and the motion passed unanimously.</w:t>
      </w:r>
    </w:p>
    <w:p w:rsidR="00F20628" w:rsidRDefault="00886548" w:rsidP="00886548">
      <w:pPr>
        <w:pStyle w:val="ListParagraph"/>
        <w:numPr>
          <w:ilvl w:val="0"/>
          <w:numId w:val="1"/>
        </w:numPr>
      </w:pPr>
      <w:r>
        <w:t>Revision of Bylaws</w:t>
      </w:r>
    </w:p>
    <w:p w:rsidR="00F20628" w:rsidRDefault="00F20628" w:rsidP="00F20628">
      <w:pPr>
        <w:pStyle w:val="ListParagraph"/>
        <w:numPr>
          <w:ilvl w:val="1"/>
          <w:numId w:val="1"/>
        </w:numPr>
      </w:pPr>
      <w:r>
        <w:t xml:space="preserve">Added phrase in 6.i to read </w:t>
      </w:r>
      <w:r>
        <w:rPr>
          <w:i/>
        </w:rPr>
        <w:t xml:space="preserve">in coordination with Executive Committee of BOD </w:t>
      </w:r>
      <w:r>
        <w:t>at end of first sentence.</w:t>
      </w:r>
    </w:p>
    <w:p w:rsidR="00F20628" w:rsidRDefault="00F20628" w:rsidP="00F20628">
      <w:pPr>
        <w:pStyle w:val="ListParagraph"/>
        <w:numPr>
          <w:ilvl w:val="1"/>
          <w:numId w:val="1"/>
        </w:numPr>
      </w:pPr>
      <w:r>
        <w:t xml:space="preserve">Inserted statement in Section 7: Meetings – </w:t>
      </w:r>
      <w:r>
        <w:rPr>
          <w:i/>
        </w:rPr>
        <w:t>In order to facilitate circumstances where member institutions are entitled to have representatives appear before COA, the meeting will normally occur immediately before or after the BOD Annual Meetings</w:t>
      </w:r>
    </w:p>
    <w:p w:rsidR="00F20628" w:rsidRDefault="00F20628" w:rsidP="00F20628">
      <w:pPr>
        <w:pStyle w:val="ListParagraph"/>
        <w:numPr>
          <w:ilvl w:val="1"/>
          <w:numId w:val="1"/>
        </w:numPr>
      </w:pPr>
      <w:r>
        <w:t>Andrew Zeller Moved to make changes to Bylaws 6.i and Section 7, Glenn Waddell seconded, and the motion passed unanimously.</w:t>
      </w:r>
    </w:p>
    <w:p w:rsidR="00F20628" w:rsidRDefault="00F20628" w:rsidP="00F20628">
      <w:pPr>
        <w:pStyle w:val="ListParagraph"/>
        <w:numPr>
          <w:ilvl w:val="0"/>
          <w:numId w:val="1"/>
        </w:numPr>
      </w:pPr>
      <w:r>
        <w:t>Assessments and Dues</w:t>
      </w:r>
    </w:p>
    <w:p w:rsidR="00F20628" w:rsidRDefault="00F20628" w:rsidP="00F20628">
      <w:pPr>
        <w:pStyle w:val="ListParagraph"/>
        <w:numPr>
          <w:ilvl w:val="1"/>
          <w:numId w:val="1"/>
        </w:numPr>
      </w:pPr>
      <w:r>
        <w:t>Financial Report</w:t>
      </w:r>
    </w:p>
    <w:p w:rsidR="00F20628" w:rsidRDefault="00F20628" w:rsidP="00F20628">
      <w:pPr>
        <w:pStyle w:val="ListParagraph"/>
        <w:numPr>
          <w:ilvl w:val="2"/>
          <w:numId w:val="1"/>
        </w:numPr>
      </w:pPr>
      <w:r>
        <w:t>All Schools are up to date with dues.</w:t>
      </w:r>
    </w:p>
    <w:p w:rsidR="00F20628" w:rsidRDefault="00F20628" w:rsidP="00F20628">
      <w:pPr>
        <w:pStyle w:val="ListParagraph"/>
        <w:numPr>
          <w:ilvl w:val="2"/>
          <w:numId w:val="1"/>
        </w:numPr>
      </w:pPr>
      <w:r>
        <w:t>John Battle moved to adopt report, Dominic Aquila seconded, and the motion passed unanimously.</w:t>
      </w:r>
    </w:p>
    <w:p w:rsidR="00F20628" w:rsidRDefault="00F20628" w:rsidP="00F20628">
      <w:pPr>
        <w:pStyle w:val="ListParagraph"/>
        <w:numPr>
          <w:ilvl w:val="1"/>
          <w:numId w:val="1"/>
        </w:numPr>
      </w:pPr>
      <w:r>
        <w:t>Budget Proposal</w:t>
      </w:r>
    </w:p>
    <w:p w:rsidR="00F20628" w:rsidRDefault="00F20628" w:rsidP="00F20628">
      <w:pPr>
        <w:pStyle w:val="ListParagraph"/>
        <w:numPr>
          <w:ilvl w:val="2"/>
          <w:numId w:val="1"/>
        </w:numPr>
      </w:pPr>
      <w:r>
        <w:t>Two items explain by Steve Adamson: ARTS BOD budget and ARTS COA budget.</w:t>
      </w:r>
    </w:p>
    <w:p w:rsidR="00F20628" w:rsidRDefault="00F20628" w:rsidP="00F20628">
      <w:pPr>
        <w:pStyle w:val="ListParagraph"/>
        <w:numPr>
          <w:ilvl w:val="2"/>
          <w:numId w:val="1"/>
        </w:numPr>
      </w:pPr>
      <w:r>
        <w:t>COA coordinated with BOD regarding COA budget</w:t>
      </w:r>
    </w:p>
    <w:p w:rsidR="00F20628" w:rsidRDefault="00F20628" w:rsidP="00F20628">
      <w:pPr>
        <w:pStyle w:val="ListParagraph"/>
        <w:numPr>
          <w:ilvl w:val="2"/>
          <w:numId w:val="1"/>
        </w:numPr>
      </w:pPr>
      <w:r>
        <w:t xml:space="preserve"> John Battle moved to accept BOD budget, Andrew Zeller seconded, and the motion passed unanimously.</w:t>
      </w:r>
    </w:p>
    <w:p w:rsidR="00F20628" w:rsidRDefault="00F20628" w:rsidP="00F20628">
      <w:pPr>
        <w:pStyle w:val="ListParagraph"/>
        <w:numPr>
          <w:ilvl w:val="1"/>
          <w:numId w:val="1"/>
        </w:numPr>
      </w:pPr>
      <w:r>
        <w:t>Assessments of Annual Reports</w:t>
      </w:r>
    </w:p>
    <w:p w:rsidR="00F20628" w:rsidRDefault="00F20628" w:rsidP="00F20628">
      <w:pPr>
        <w:pStyle w:val="ListParagraph"/>
        <w:numPr>
          <w:ilvl w:val="2"/>
          <w:numId w:val="1"/>
        </w:numPr>
      </w:pPr>
      <w:r>
        <w:t>Addressed matter of annual reaffirmation of adherence to Confessional Statements.</w:t>
      </w:r>
    </w:p>
    <w:p w:rsidR="00F20628" w:rsidRDefault="00F20628" w:rsidP="00F20628">
      <w:pPr>
        <w:pStyle w:val="ListParagraph"/>
        <w:numPr>
          <w:ilvl w:val="2"/>
          <w:numId w:val="1"/>
        </w:numPr>
      </w:pPr>
      <w:r>
        <w:t>Discussed evaluation of annual reports: BOD will set necessary items for the report; COA will evaluate and BOD will be able to evaluate the assessments as well.</w:t>
      </w:r>
    </w:p>
    <w:p w:rsidR="00F20628" w:rsidRDefault="00F20628" w:rsidP="00F20628">
      <w:pPr>
        <w:pStyle w:val="ListParagraph"/>
        <w:numPr>
          <w:ilvl w:val="2"/>
          <w:numId w:val="1"/>
        </w:numPr>
      </w:pPr>
      <w:r>
        <w:t>Discussion to put more outcome-based information in the president’s report.</w:t>
      </w:r>
    </w:p>
    <w:p w:rsidR="00772158" w:rsidRDefault="00F20628" w:rsidP="00F20628">
      <w:pPr>
        <w:pStyle w:val="ListParagraph"/>
        <w:numPr>
          <w:ilvl w:val="2"/>
          <w:numId w:val="1"/>
        </w:numPr>
      </w:pPr>
      <w:r>
        <w:t>Glenn Waddel</w:t>
      </w:r>
      <w:r w:rsidR="00772158">
        <w:t>l moved to add outcome-based information by president in the assessment report and that BOD and COA review and approve annual reports of member schools, and to have Steve Adamson draft the language and send it out to BOD. Andrew Zeller seconded, and the motion passed unanimously.</w:t>
      </w:r>
    </w:p>
    <w:p w:rsidR="00772158" w:rsidRDefault="00772158" w:rsidP="00772158">
      <w:pPr>
        <w:pStyle w:val="ListParagraph"/>
        <w:numPr>
          <w:ilvl w:val="1"/>
          <w:numId w:val="1"/>
        </w:numPr>
      </w:pPr>
      <w:r>
        <w:t>2013-2014 Annual Assessments: Andrew Zeller moved to accept annual assessments of each member school as submitted, John Battle seconded, and the motion passed unanimously.</w:t>
      </w:r>
    </w:p>
    <w:p w:rsidR="00772158" w:rsidRDefault="00772158" w:rsidP="00772158">
      <w:pPr>
        <w:pStyle w:val="ListParagraph"/>
        <w:numPr>
          <w:ilvl w:val="0"/>
          <w:numId w:val="1"/>
        </w:numPr>
      </w:pPr>
      <w:r>
        <w:t>Update on Affiliate Status</w:t>
      </w:r>
    </w:p>
    <w:p w:rsidR="00772158" w:rsidRDefault="00772158" w:rsidP="00772158">
      <w:pPr>
        <w:pStyle w:val="ListParagraph"/>
        <w:numPr>
          <w:ilvl w:val="0"/>
          <w:numId w:val="1"/>
        </w:numPr>
      </w:pPr>
      <w:r>
        <w:t>CHEA Update</w:t>
      </w:r>
    </w:p>
    <w:p w:rsidR="00772158" w:rsidRDefault="00772158" w:rsidP="00772158"/>
    <w:p w:rsidR="00772158" w:rsidRDefault="00772158" w:rsidP="00772158">
      <w:r>
        <w:rPr>
          <w:b/>
        </w:rPr>
        <w:t>New Business</w:t>
      </w:r>
    </w:p>
    <w:p w:rsidR="00772158" w:rsidRDefault="00772158" w:rsidP="00772158">
      <w:pPr>
        <w:pStyle w:val="ListParagraph"/>
        <w:numPr>
          <w:ilvl w:val="0"/>
          <w:numId w:val="3"/>
        </w:numPr>
      </w:pPr>
      <w:r>
        <w:t>Executive Director for ARTS COA Contract: Dominic Aquila moves to extend Steve Adamson’s contract for the January 1- December 31, 2015 fiscal year. Glenn Waddell seconded, and the motion passed unanimously.</w:t>
      </w:r>
    </w:p>
    <w:p w:rsidR="00772158" w:rsidRDefault="00772158" w:rsidP="00772158">
      <w:pPr>
        <w:pStyle w:val="ListParagraph"/>
        <w:numPr>
          <w:ilvl w:val="0"/>
          <w:numId w:val="3"/>
        </w:numPr>
      </w:pPr>
      <w:r>
        <w:t>Slide Presentation on CHEA matters</w:t>
      </w:r>
    </w:p>
    <w:p w:rsidR="00772158" w:rsidRDefault="00772158" w:rsidP="00772158">
      <w:pPr>
        <w:pStyle w:val="ListParagraph"/>
        <w:numPr>
          <w:ilvl w:val="0"/>
          <w:numId w:val="3"/>
        </w:numPr>
      </w:pPr>
      <w:r>
        <w:t>Next Annual BOD Meeting: Glenn Waddell moved to meet October 20 (tentative), 2015 unless it is not necessary. Ben Shaw seconded, and the motion passed unanimously.</w:t>
      </w:r>
    </w:p>
    <w:p w:rsidR="00772158" w:rsidRDefault="00772158" w:rsidP="00772158">
      <w:pPr>
        <w:pStyle w:val="ListParagraph"/>
        <w:numPr>
          <w:ilvl w:val="0"/>
          <w:numId w:val="3"/>
        </w:numPr>
      </w:pPr>
      <w:r>
        <w:t>Election of New Executive Committee Member: Dominic Aquila moved to nominate Glenn Waddell to Chairman, Zeller for Vice-Chairman, Barrett for Secretary/Treasurer. Ben Shaw seconded the motion, and the motion passed unanimously.</w:t>
      </w:r>
    </w:p>
    <w:p w:rsidR="00772158" w:rsidRDefault="00772158" w:rsidP="00772158"/>
    <w:p w:rsidR="00772158" w:rsidRDefault="00772158" w:rsidP="00772158">
      <w:r>
        <w:t>Meeting adjourned and Dominic Aquila closed the meeting in prayer.</w:t>
      </w:r>
    </w:p>
    <w:p w:rsidR="00772158" w:rsidRDefault="00772158" w:rsidP="00772158"/>
    <w:p w:rsidR="00886548" w:rsidRPr="00772158" w:rsidRDefault="00772158" w:rsidP="00772158">
      <w:r>
        <w:t>Submitted: Charles Barrett</w:t>
      </w:r>
    </w:p>
    <w:p w:rsidR="00886548" w:rsidRPr="00886548" w:rsidRDefault="00886548"/>
    <w:sectPr w:rsidR="00886548" w:rsidRPr="00886548" w:rsidSect="008865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40"/>
    <w:multiLevelType w:val="hybridMultilevel"/>
    <w:tmpl w:val="1646B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600FB"/>
    <w:multiLevelType w:val="hybridMultilevel"/>
    <w:tmpl w:val="8090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13224"/>
    <w:multiLevelType w:val="hybridMultilevel"/>
    <w:tmpl w:val="8BFCE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6548"/>
    <w:rsid w:val="003F7A29"/>
    <w:rsid w:val="00772158"/>
    <w:rsid w:val="00886548"/>
    <w:rsid w:val="00F14227"/>
    <w:rsid w:val="00F20628"/>
  </w:rsids>
  <m:mathPr>
    <m:mathFont m:val="MingLi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654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Macintosh Word</Application>
  <DocSecurity>0</DocSecurity>
  <Lines>26</Lines>
  <Paragraphs>6</Paragraphs>
  <ScaleCrop>false</ScaleCrop>
  <Company>Geneva Reformed Seminary</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Barrett</dc:creator>
  <cp:keywords/>
  <cp:lastModifiedBy>Charles Barrett</cp:lastModifiedBy>
  <cp:revision>2</cp:revision>
  <dcterms:created xsi:type="dcterms:W3CDTF">2015-04-14T13:34:00Z</dcterms:created>
  <dcterms:modified xsi:type="dcterms:W3CDTF">2015-04-14T13:34:00Z</dcterms:modified>
</cp:coreProperties>
</file>